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ind w:firstLine="0"/>
        <w:jc w:val="center"/>
        <w:rPr>
          <w:rFonts w:hint="default" w:ascii="华文行楷" w:hAnsi="Times New Roman" w:eastAsia="华文行楷" w:cs="Times New Roman"/>
          <w:sz w:val="52"/>
          <w:szCs w:val="52"/>
        </w:rPr>
      </w:pP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南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京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审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计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大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学</w:t>
      </w:r>
    </w:p>
    <w:p>
      <w:pPr>
        <w:widowControl w:val="0"/>
        <w:jc w:val="center"/>
        <w:rPr>
          <w:rFonts w:ascii="Times New Roman" w:hAnsi="Times New Roman" w:eastAsia="楷体_GB2312" w:cs="Times New Roman"/>
          <w:b/>
          <w:bCs/>
          <w:kern w:val="2"/>
          <w:sz w:val="84"/>
          <w:szCs w:val="84"/>
        </w:rPr>
      </w:pPr>
      <w:r>
        <w:rPr>
          <w:rFonts w:hint="eastAsia" w:ascii="Times New Roman" w:hAnsi="Times New Roman" w:eastAsia="楷体_GB2312" w:cs="Times New Roman"/>
          <w:b/>
          <w:bCs/>
          <w:kern w:val="2"/>
          <w:sz w:val="84"/>
          <w:szCs w:val="84"/>
        </w:rPr>
        <w:t>研究生课程报告</w:t>
      </w:r>
    </w:p>
    <w:p>
      <w:pPr>
        <w:pStyle w:val="10"/>
        <w:ind w:firstLine="480"/>
        <w:rPr>
          <w:rFonts w:hint="default" w:ascii="Times New Roman" w:hAnsi="Times New Roman" w:cs="Times New Roman" w:eastAsiaTheme="minorEastAsia"/>
          <w:b/>
          <w:bCs/>
        </w:rPr>
      </w:pPr>
    </w:p>
    <w:p>
      <w:pPr>
        <w:pStyle w:val="10"/>
        <w:rPr>
          <w:rFonts w:hint="default" w:ascii="Times New Roman" w:hAnsi="Times New Roman" w:cs="Times New Roman" w:eastAsiaTheme="minorEastAsia"/>
          <w:b/>
          <w:bCs/>
          <w:sz w:val="28"/>
          <w:szCs w:val="28"/>
        </w:rPr>
      </w:pPr>
    </w:p>
    <w:p>
      <w:pPr>
        <w:pStyle w:val="10"/>
        <w:spacing w:after="163" w:line="480" w:lineRule="auto"/>
        <w:ind w:firstLine="1134"/>
        <w:rPr>
          <w:rFonts w:hint="default" w:ascii="仿宋" w:hAnsi="仿宋" w:eastAsia="仿宋" w:cs="Times New Roman"/>
          <w:sz w:val="32"/>
          <w:szCs w:val="32"/>
          <w:u w:val="single"/>
        </w:rPr>
      </w:pP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题目：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  <w:t>学生选课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>系统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</w:t>
      </w:r>
    </w:p>
    <w:p>
      <w:pPr>
        <w:pStyle w:val="10"/>
        <w:spacing w:after="60" w:line="480" w:lineRule="auto"/>
        <w:ind w:firstLine="1134"/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组长学号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姓名：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</w:t>
      </w:r>
      <w: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  <w:t>罗伟力MP</w:t>
      </w:r>
      <w:bookmarkStart w:id="3" w:name="_GoBack"/>
      <w:bookmarkEnd w:id="3"/>
      <w: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  <w:t>2309018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模块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  <w:t>用户管理模块、课程信息管理模块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 xml:space="preserve">    </w:t>
      </w:r>
    </w:p>
    <w:p>
      <w:pPr>
        <w:pStyle w:val="10"/>
        <w:spacing w:after="60" w:line="480" w:lineRule="auto"/>
        <w:ind w:firstLine="1134"/>
        <w:rPr>
          <w:rFonts w:hint="default" w:ascii="仿宋" w:hAnsi="仿宋" w:eastAsia="仿宋" w:cs="Times New Roman"/>
          <w:sz w:val="32"/>
          <w:szCs w:val="32"/>
          <w:u w:val="single"/>
          <w:lang w:val="en-US" w:eastAsia="zh-CN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成员学号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姓名：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 </w:t>
      </w:r>
      <w: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  <w:t>徐俊华MP2309021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模块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  <w:t>学生选课模块</w:t>
      </w:r>
    </w:p>
    <w:p>
      <w:pPr>
        <w:pStyle w:val="10"/>
        <w:spacing w:after="60" w:line="480" w:lineRule="auto"/>
        <w:ind w:firstLine="1134"/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成员学号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姓名：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   </w:t>
      </w:r>
      <w: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  <w:t>杨瑞MP2309033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模块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  <w:t>导入导出模块、数据库管理模块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 xml:space="preserve">    </w:t>
      </w:r>
    </w:p>
    <w:p>
      <w:pPr>
        <w:pStyle w:val="10"/>
        <w:spacing w:after="163" w:line="480" w:lineRule="auto"/>
        <w:ind w:firstLine="1134"/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课程名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   </w:t>
      </w:r>
      <w:r>
        <w:rPr>
          <w:rFonts w:ascii="仿宋" w:hAnsi="仿宋" w:eastAsia="仿宋" w:cs="Times New Roman"/>
          <w:sz w:val="32"/>
          <w:szCs w:val="32"/>
          <w:u w:val="single"/>
          <w:lang w:val="zh-TW" w:eastAsia="zh-TW"/>
        </w:rPr>
        <w:t>高级程序设计语言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编号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>XX20090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 xml:space="preserve"> </w:t>
      </w:r>
    </w:p>
    <w:p>
      <w:pPr>
        <w:rPr>
          <w:rFonts w:hint="default" w:ascii="仿宋" w:hAnsi="仿宋" w:eastAsia="仿宋" w:cs="Times New Roman"/>
          <w:sz w:val="32"/>
          <w:szCs w:val="32"/>
          <w:u w:val="single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任课教师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   </w:t>
      </w:r>
      <w:r>
        <w:rPr>
          <w:rFonts w:ascii="仿宋" w:hAnsi="仿宋" w:eastAsia="仿宋" w:cs="Times New Roman"/>
          <w:sz w:val="32"/>
          <w:szCs w:val="32"/>
          <w:u w:val="single"/>
          <w:lang w:val="zh-TW" w:eastAsia="zh-TW"/>
        </w:rPr>
        <w:t>唐明伟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职称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 xml:space="preserve">副教授 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</w:t>
      </w:r>
    </w:p>
    <w:p>
      <w:pP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</w:pPr>
    </w:p>
    <w:p>
      <w:pP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</w:pPr>
    </w:p>
    <w:p>
      <w:pP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</w:pPr>
    </w:p>
    <w:p>
      <w:pPr>
        <w:rPr>
          <w:rFonts w:hint="eastAsia" w:ascii="仿宋" w:hAnsi="仿宋" w:eastAsia="仿宋" w:cs="Times New Roman"/>
          <w:sz w:val="32"/>
          <w:szCs w:val="32"/>
          <w:u w:val="single"/>
          <w:lang w:val="en-US" w:eastAsia="zh-CN"/>
        </w:rPr>
      </w:pPr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  <w:r>
        <w:rPr>
          <w:rFonts w:ascii="黑体" w:hAnsi="黑体" w:eastAsia="黑体" w:cs="Times New Roman"/>
          <w:sz w:val="32"/>
          <w:szCs w:val="32"/>
        </w:rPr>
        <w:t>二○</w:t>
      </w:r>
      <w:r>
        <w:rPr>
          <w:rFonts w:hint="eastAsia" w:ascii="黑体" w:hAnsi="黑体" w:eastAsia="黑体" w:cs="Times New Roman"/>
          <w:sz w:val="32"/>
          <w:szCs w:val="32"/>
        </w:rPr>
        <w:t>二一</w:t>
      </w:r>
      <w:r>
        <w:rPr>
          <w:rFonts w:ascii="黑体" w:hAnsi="黑体" w:eastAsia="黑体" w:cs="Times New Roman"/>
          <w:sz w:val="32"/>
          <w:szCs w:val="32"/>
        </w:rPr>
        <w:t xml:space="preserve">年 </w:t>
      </w:r>
      <w:r>
        <w:rPr>
          <w:rFonts w:hint="eastAsia" w:ascii="黑体" w:hAnsi="黑体" w:eastAsia="黑体" w:cs="Times New Roman"/>
          <w:sz w:val="32"/>
          <w:szCs w:val="32"/>
        </w:rPr>
        <w:t>一</w:t>
      </w:r>
      <w:r>
        <w:rPr>
          <w:rFonts w:ascii="黑体" w:hAnsi="黑体" w:eastAsia="黑体" w:cs="Times New Roman"/>
          <w:sz w:val="32"/>
          <w:szCs w:val="32"/>
        </w:rPr>
        <w:t xml:space="preserve"> 月</w:t>
      </w:r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</w:p>
    <w:p>
      <w:pPr>
        <w:spacing w:line="360" w:lineRule="auto"/>
        <w:rPr>
          <w:rFonts w:hint="eastAsia" w:ascii="Times New Roman" w:hAnsi="Times New Roman" w:cs="Times New Roman" w:eastAsiaTheme="minorEastAsia"/>
          <w:b/>
          <w:bCs/>
          <w:sz w:val="40"/>
          <w:szCs w:val="40"/>
          <w:lang w:eastAsia="zh-CN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1.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开发目标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val="en-US" w:eastAsia="zh-CN"/>
        </w:rPr>
        <w:t>徐俊华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eastAsia="zh-CN"/>
        </w:rPr>
        <w:t>）</w:t>
      </w:r>
    </w:p>
    <w:p>
      <w:pPr>
        <w:spacing w:line="360" w:lineRule="auto"/>
        <w:ind w:firstLine="600" w:firstLineChars="200"/>
        <w:rPr>
          <w:rFonts w:hint="eastAsia" w:ascii="宋体" w:hAnsi="宋体" w:eastAsia="宋体" w:cs="宋体"/>
          <w:b w:val="0"/>
          <w:bCs w:val="0"/>
          <w:sz w:val="30"/>
          <w:szCs w:val="30"/>
        </w:rPr>
      </w:pPr>
      <w:r>
        <w:rPr>
          <w:rFonts w:hint="eastAsia" w:ascii="宋体" w:hAnsi="宋体" w:eastAsia="宋体" w:cs="宋体"/>
          <w:b w:val="0"/>
          <w:bCs w:val="0"/>
          <w:sz w:val="30"/>
          <w:szCs w:val="30"/>
        </w:rPr>
        <w:t>本项目旨在设计和实现一套学生选课系统，以提高学校管理效率和学生选课体验。该系统将涵盖学生、教师和管理员三个角色，为其提供相应的功能和权限。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 w:val="0"/>
          <w:bCs w:val="0"/>
          <w:sz w:val="30"/>
          <w:szCs w:val="30"/>
        </w:rPr>
      </w:pPr>
      <w:r>
        <w:rPr>
          <w:rFonts w:hint="eastAsia" w:ascii="宋体" w:hAnsi="宋体" w:eastAsia="宋体" w:cs="宋体"/>
          <w:b w:val="0"/>
          <w:bCs w:val="0"/>
          <w:sz w:val="30"/>
          <w:szCs w:val="30"/>
          <w:lang w:val="en-US" w:eastAsia="zh-CN"/>
        </w:rPr>
        <w:t xml:space="preserve">    1、</w:t>
      </w:r>
      <w:r>
        <w:rPr>
          <w:rFonts w:hint="eastAsia" w:ascii="宋体" w:hAnsi="宋体" w:eastAsia="宋体" w:cs="宋体"/>
          <w:b w:val="0"/>
          <w:bCs w:val="0"/>
          <w:sz w:val="30"/>
          <w:szCs w:val="30"/>
        </w:rPr>
        <w:t>提高选课效率：简化选课流程，使学生能够快速、方便地选择所需课程。</w:t>
      </w:r>
    </w:p>
    <w:p>
      <w:pPr>
        <w:numPr>
          <w:ilvl w:val="0"/>
          <w:numId w:val="0"/>
        </w:numPr>
        <w:spacing w:line="360" w:lineRule="auto"/>
        <w:ind w:firstLine="600" w:firstLineChars="200"/>
        <w:rPr>
          <w:rFonts w:hint="eastAsia" w:ascii="宋体" w:hAnsi="宋体" w:eastAsia="宋体" w:cs="宋体"/>
          <w:b w:val="0"/>
          <w:bCs w:val="0"/>
          <w:sz w:val="30"/>
          <w:szCs w:val="30"/>
        </w:rPr>
      </w:pPr>
      <w:r>
        <w:rPr>
          <w:rFonts w:hint="eastAsia" w:ascii="宋体" w:hAnsi="宋体" w:eastAsia="宋体" w:cs="宋体"/>
          <w:b w:val="0"/>
          <w:bCs w:val="0"/>
          <w:sz w:val="30"/>
          <w:szCs w:val="30"/>
          <w:lang w:val="en-US" w:eastAsia="zh-CN"/>
        </w:rPr>
        <w:t>2、</w:t>
      </w:r>
      <w:r>
        <w:rPr>
          <w:rFonts w:hint="eastAsia" w:ascii="宋体" w:hAnsi="宋体" w:eastAsia="宋体" w:cs="宋体"/>
          <w:b w:val="0"/>
          <w:bCs w:val="0"/>
          <w:sz w:val="30"/>
          <w:szCs w:val="30"/>
        </w:rPr>
        <w:t>优化排课管理：为教师和管理员提供有效的排课工具，确保课程安排合理，避免时间冲突。</w:t>
      </w:r>
    </w:p>
    <w:p>
      <w:pPr>
        <w:spacing w:line="360" w:lineRule="auto"/>
        <w:ind w:firstLine="600" w:firstLineChars="200"/>
        <w:rPr>
          <w:rFonts w:hint="eastAsia" w:ascii="宋体" w:hAnsi="宋体" w:eastAsia="宋体" w:cs="宋体"/>
          <w:b w:val="0"/>
          <w:bCs w:val="0"/>
          <w:sz w:val="30"/>
          <w:szCs w:val="30"/>
        </w:rPr>
      </w:pPr>
      <w:r>
        <w:rPr>
          <w:rFonts w:hint="eastAsia" w:ascii="宋体" w:hAnsi="宋体" w:eastAsia="宋体" w:cs="宋体"/>
          <w:b w:val="0"/>
          <w:bCs w:val="0"/>
          <w:sz w:val="30"/>
          <w:szCs w:val="30"/>
          <w:lang w:val="en-US" w:eastAsia="zh-CN"/>
        </w:rPr>
        <w:t>3、</w:t>
      </w:r>
      <w:r>
        <w:rPr>
          <w:rFonts w:hint="eastAsia" w:ascii="宋体" w:hAnsi="宋体" w:eastAsia="宋体" w:cs="宋体"/>
          <w:b w:val="0"/>
          <w:bCs w:val="0"/>
          <w:sz w:val="30"/>
          <w:szCs w:val="30"/>
        </w:rPr>
        <w:t>提升系统安全性：采用合适的身份验证机制，保障学生和教师信息的安全性。</w:t>
      </w:r>
    </w:p>
    <w:p>
      <w:pPr>
        <w:spacing w:line="360" w:lineRule="auto"/>
        <w:ind w:firstLine="600" w:firstLineChars="200"/>
        <w:rPr>
          <w:rFonts w:hint="eastAsia" w:ascii="宋体" w:hAnsi="宋体" w:eastAsia="宋体" w:cs="宋体"/>
          <w:b w:val="0"/>
          <w:bCs w:val="0"/>
          <w:sz w:val="30"/>
          <w:szCs w:val="30"/>
        </w:rPr>
      </w:pPr>
      <w:r>
        <w:rPr>
          <w:rFonts w:hint="eastAsia" w:ascii="宋体" w:hAnsi="宋体" w:eastAsia="宋体" w:cs="宋体"/>
          <w:b w:val="0"/>
          <w:bCs w:val="0"/>
          <w:sz w:val="30"/>
          <w:szCs w:val="30"/>
          <w:lang w:val="en-US" w:eastAsia="zh-CN"/>
        </w:rPr>
        <w:t>4、</w:t>
      </w:r>
      <w:r>
        <w:rPr>
          <w:rFonts w:hint="eastAsia" w:ascii="宋体" w:hAnsi="宋体" w:eastAsia="宋体" w:cs="宋体"/>
          <w:b w:val="0"/>
          <w:bCs w:val="0"/>
          <w:sz w:val="30"/>
          <w:szCs w:val="30"/>
        </w:rPr>
        <w:t>实现数据统计功能</w:t>
      </w:r>
      <w:r>
        <w:rPr>
          <w:rFonts w:hint="eastAsia" w:ascii="宋体" w:hAnsi="宋体" w:eastAsia="宋体" w:cs="宋体"/>
          <w:b w:val="0"/>
          <w:bCs w:val="0"/>
          <w:sz w:val="30"/>
          <w:szCs w:val="30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sz w:val="30"/>
          <w:szCs w:val="30"/>
        </w:rPr>
        <w:t>为管理员提供选课数据统计和分析，帮助优化学校资源分配。</w:t>
      </w:r>
    </w:p>
    <w:p>
      <w:pPr>
        <w:spacing w:line="360" w:lineRule="auto"/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eastAsia="zh-CN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2.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系统架构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bookmarkStart w:id="0" w:name="OLE_LINK11"/>
      <w:bookmarkStart w:id="1" w:name="OLE_LINK10"/>
      <w:bookmarkStart w:id="2" w:name="OLE_LINK9"/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val="en-US" w:eastAsia="zh-CN"/>
        </w:rPr>
        <w:t>徐俊华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eastAsia="zh-CN"/>
        </w:rPr>
        <w:t>）</w:t>
      </w:r>
    </w:p>
    <w:p>
      <w:pPr>
        <w:spacing w:line="360" w:lineRule="auto"/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eastAsia="zh-CN"/>
        </w:rPr>
        <w:drawing>
          <wp:inline distT="0" distB="0" distL="114300" distR="114300">
            <wp:extent cx="5272405" cy="5073650"/>
            <wp:effectExtent l="0" t="0" r="0" b="0"/>
            <wp:docPr id="1" name="图片 1" descr="未命名文件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 (3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Times New Roman" w:hAnsi="Times New Roman" w:cs="Times New Roman" w:eastAsiaTheme="minorEastAsia"/>
          <w:b/>
          <w:bCs/>
          <w:sz w:val="40"/>
          <w:szCs w:val="40"/>
          <w:lang w:eastAsia="zh-CN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3.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系统设计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val="en-US" w:eastAsia="zh-CN"/>
        </w:rPr>
        <w:t>杨瑞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  <w:lang w:eastAsia="zh-CN"/>
        </w:rPr>
        <w:t>）</w:t>
      </w:r>
    </w:p>
    <w:bookmarkEnd w:id="0"/>
    <w:bookmarkEnd w:id="1"/>
    <w:bookmarkEnd w:id="2"/>
    <w:p>
      <w:pPr>
        <w:jc w:val="both"/>
        <w:rPr>
          <w:rFonts w:ascii="黑体" w:hAnsi="黑体" w:eastAsia="黑体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3.1.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主要业务流程图</w:t>
      </w:r>
    </w:p>
    <w:p>
      <w:pPr>
        <w:rPr>
          <w:rFonts w:hint="eastAsia"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3.2 </w:t>
      </w:r>
      <w:r>
        <w:rPr>
          <w:rFonts w:hint="eastAsia" w:ascii="Times New Roman" w:hAnsi="Times New Roman" w:cs="Times New Roman"/>
          <w:b/>
          <w:bCs/>
          <w:sz w:val="36"/>
          <w:szCs w:val="36"/>
        </w:rPr>
        <w:t>系统功能设计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1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）</w:t>
      </w:r>
      <w:r>
        <w:rPr>
          <w:rFonts w:hint="eastAsia" w:ascii="宋体" w:hAnsi="宋体" w:eastAsia="宋体" w:cs="宋体"/>
          <w:sz w:val="30"/>
          <w:szCs w:val="30"/>
        </w:rPr>
        <w:t xml:space="preserve">用户管理模块 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罗伟力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00" w:firstLineChars="200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用户注册：学生或教师可以通过该功能创建自己的账号，输入基本信息并选择角色。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00" w:firstLineChars="200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用户登录：注册过的用户可以通过账号和密码登录到系统中。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00" w:firstLineChars="200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用户信息管理：学生和教师可以查看和修改个人信息，如姓名、性别、联系方式等。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00" w:firstLineChars="200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角色权限管理：管理员可以设定学生和教师的系统权限级别，以控制其操作范围。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2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）</w:t>
      </w:r>
      <w:r>
        <w:rPr>
          <w:rFonts w:hint="eastAsia" w:ascii="宋体" w:hAnsi="宋体" w:eastAsia="宋体" w:cs="宋体"/>
          <w:sz w:val="30"/>
          <w:szCs w:val="30"/>
        </w:rPr>
        <w:t xml:space="preserve">课程管理模块 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罗伟力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00" w:firstLineChars="200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该模块负责管理所有的课程信息，包括添加、编辑、删除和查询等功能。学生可以查看可选课程列表，包括课程详情、授课教师和时间安排。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3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）</w:t>
      </w:r>
      <w:r>
        <w:rPr>
          <w:rFonts w:hint="eastAsia" w:ascii="宋体" w:hAnsi="宋体" w:eastAsia="宋体" w:cs="宋体"/>
          <w:sz w:val="30"/>
          <w:szCs w:val="30"/>
        </w:rPr>
        <w:t>学生选课模块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徐俊华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）</w:t>
      </w:r>
      <w:r>
        <w:rPr>
          <w:rFonts w:hint="eastAsia" w:ascii="宋体" w:hAnsi="宋体" w:eastAsia="宋体" w:cs="宋体"/>
          <w:sz w:val="30"/>
          <w:szCs w:val="30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00" w:firstLineChars="200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该模块是学生选课系统的核心模块，学生可以浏览系统中的课程列表，了解每门课程的基本信息和开课时间等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，</w:t>
      </w:r>
      <w:r>
        <w:rPr>
          <w:rFonts w:hint="eastAsia" w:ascii="宋体" w:hAnsi="宋体" w:eastAsia="宋体" w:cs="宋体"/>
          <w:sz w:val="30"/>
          <w:szCs w:val="30"/>
        </w:rPr>
        <w:t>通过该模块选择自己喜欢的课程。系统能够根据学生选择的课程和时间进行排课。学生也可以在选课期间或选课后退选已选择的课程。同时，系统还提供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了</w:t>
      </w:r>
      <w:r>
        <w:rPr>
          <w:rFonts w:hint="eastAsia" w:ascii="宋体" w:hAnsi="宋体" w:eastAsia="宋体" w:cs="宋体"/>
          <w:sz w:val="30"/>
          <w:szCs w:val="30"/>
        </w:rPr>
        <w:t>选课结果查询功能，让学生了解自己的选课情况。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（4）导入导出</w:t>
      </w:r>
      <w:r>
        <w:rPr>
          <w:rFonts w:hint="eastAsia" w:ascii="宋体" w:hAnsi="宋体" w:eastAsia="宋体" w:cs="宋体"/>
          <w:sz w:val="30"/>
          <w:szCs w:val="30"/>
        </w:rPr>
        <w:t xml:space="preserve">模块 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杨瑞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00" w:firstLineChars="200"/>
        <w:textAlignment w:val="auto"/>
        <w:rPr>
          <w:rFonts w:hint="eastAsia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</w:rPr>
        <w:t>该模块负责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课表的导出和学籍信息的导入功能，可以根据学生的选课信息生成课表，批量导入学籍学期信息。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5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）</w:t>
      </w:r>
      <w:r>
        <w:rPr>
          <w:rFonts w:hint="eastAsia" w:ascii="宋体" w:hAnsi="宋体" w:eastAsia="宋体" w:cs="宋体"/>
          <w:sz w:val="30"/>
          <w:szCs w:val="30"/>
        </w:rPr>
        <w:t xml:space="preserve">数据库管理模块 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杨瑞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00" w:firstLineChars="200"/>
        <w:textAlignment w:val="auto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eastAsia" w:ascii="宋体" w:hAnsi="宋体" w:eastAsia="宋体" w:cs="宋体"/>
          <w:sz w:val="30"/>
          <w:szCs w:val="30"/>
        </w:rPr>
        <w:t>该模块负责管理系统的数据库，包括数据的备份、恢复和优化等功能。系统应该采用合适的数据库管理系统，以保证数据的安全性和可靠性</w:t>
      </w:r>
      <w:r>
        <w:rPr>
          <w:rFonts w:hint="default" w:ascii="Times New Roman" w:hAnsi="Times New Roman" w:cs="Times New Roman"/>
          <w:sz w:val="32"/>
          <w:szCs w:val="32"/>
        </w:rPr>
        <w:t>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3.3. </w:t>
      </w:r>
      <w:r>
        <w:rPr>
          <w:rFonts w:hint="eastAsia" w:ascii="Times New Roman" w:hAnsi="Times New Roman" w:cs="Times New Roman"/>
          <w:b/>
          <w:bCs/>
          <w:sz w:val="36"/>
          <w:szCs w:val="36"/>
        </w:rPr>
        <w:t>数据库设计</w:t>
      </w:r>
    </w:p>
    <w:p>
      <w:pPr>
        <w:pStyle w:val="5"/>
        <w:ind w:firstLine="600" w:firstLineChars="20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数据库一共涉及七张表：</w:t>
      </w:r>
    </w:p>
    <w:p>
      <w:pPr>
        <w:pStyle w:val="11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5334000" cy="1426210"/>
            <wp:effectExtent l="0" t="0" r="0" b="0"/>
            <wp:docPr id="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一共涉及到八个实体：</w:t>
      </w:r>
    </w:p>
    <w:p>
      <w:pPr>
        <w:numPr>
          <w:ilvl w:val="0"/>
          <w:numId w:val="1"/>
        </w:numPr>
        <w:ind w:left="480" w:leftChars="0" w:firstLineChars="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Accout，是管理员、教师、学生的基类，代码截图：</w:t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4760595" cy="3855720"/>
            <wp:effectExtent l="0" t="0" r="0" b="8890"/>
            <wp:docPr id="7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80" w:leftChars="0" w:firstLineChars="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AdminInfo，对应管理员表</w:t>
      </w:r>
    </w:p>
    <w:p>
      <w:pPr>
        <w:numPr>
          <w:ilvl w:val="0"/>
          <w:numId w:val="1"/>
        </w:numPr>
        <w:ind w:left="480" w:leftChars="0" w:firstLineChars="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CollegeInfo，对应学院表</w:t>
      </w:r>
    </w:p>
    <w:p>
      <w:pPr>
        <w:numPr>
          <w:ilvl w:val="0"/>
          <w:numId w:val="1"/>
        </w:numPr>
        <w:ind w:left="480" w:leftChars="0" w:firstLineChars="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CourseInfo，对应课程表</w:t>
      </w:r>
    </w:p>
    <w:p>
      <w:pPr>
        <w:numPr>
          <w:ilvl w:val="0"/>
          <w:numId w:val="1"/>
        </w:numPr>
        <w:ind w:left="480" w:leftChars="0" w:firstLineChars="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CourseSelectInfo，对应选课表</w:t>
      </w:r>
    </w:p>
    <w:p>
      <w:pPr>
        <w:numPr>
          <w:ilvl w:val="0"/>
          <w:numId w:val="1"/>
        </w:numPr>
        <w:ind w:left="480" w:leftChars="0" w:firstLineChars="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MajorInfo，对应专业表</w:t>
      </w:r>
    </w:p>
    <w:p>
      <w:pPr>
        <w:numPr>
          <w:ilvl w:val="0"/>
          <w:numId w:val="1"/>
        </w:numPr>
        <w:ind w:left="480" w:leftChars="0" w:firstLineChars="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StudentInfo，对应学生表</w:t>
      </w:r>
    </w:p>
    <w:p>
      <w:pPr>
        <w:numPr>
          <w:ilvl w:val="0"/>
          <w:numId w:val="1"/>
        </w:numPr>
        <w:ind w:left="480" w:leftChars="0" w:firstLineChars="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TeacherInfo，对应教师表</w:t>
      </w:r>
    </w:p>
    <w:p>
      <w:pPr>
        <w:pStyle w:val="5"/>
        <w:ind w:firstLine="600" w:firstLineChars="20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整个系统的核心是管理员表、学生表、教师表都维护了一个level字段。其中level==1代表是管理员，level==2代表教师，level==3代表学生。</w:t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4916805" cy="3228975"/>
            <wp:effectExtent l="0" t="0" r="5715" b="9525"/>
            <wp:docPr id="8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4971415" cy="2041525"/>
            <wp:effectExtent l="0" t="0" r="5080" b="9525"/>
            <wp:docPr id="8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w:br w:type="textWrapping"/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5259070" cy="2043430"/>
            <wp:effectExtent l="0" t="0" r="8890" b="7620"/>
            <wp:docPr id="8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color w:val="0000FF"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t>系统测试</w:t>
      </w:r>
      <w:r>
        <w:rPr>
          <w:rFonts w:hint="eastAsia" w:ascii="宋体" w:hAnsi="宋体" w:eastAsia="宋体" w:cs="宋体"/>
          <w:b/>
          <w:bCs/>
          <w:color w:val="0000FF"/>
          <w:sz w:val="30"/>
          <w:szCs w:val="30"/>
          <w:lang w:eastAsia="zh-CN"/>
        </w:rPr>
        <w:t>（</w:t>
      </w:r>
      <w:r>
        <w:rPr>
          <w:rFonts w:hint="eastAsia" w:ascii="宋体" w:hAnsi="宋体" w:eastAsia="宋体" w:cs="宋体"/>
          <w:b/>
          <w:bCs/>
          <w:color w:val="0000FF"/>
          <w:sz w:val="30"/>
          <w:szCs w:val="30"/>
          <w:lang w:val="en-US" w:eastAsia="zh-CN"/>
        </w:rPr>
        <w:t>罗伟力</w:t>
      </w:r>
      <w:r>
        <w:rPr>
          <w:rFonts w:hint="eastAsia" w:ascii="宋体" w:hAnsi="宋体" w:eastAsia="宋体" w:cs="宋体"/>
          <w:b/>
          <w:bCs/>
          <w:color w:val="0000FF"/>
          <w:sz w:val="30"/>
          <w:szCs w:val="30"/>
          <w:lang w:eastAsia="zh-CN"/>
        </w:rPr>
        <w:t>）</w:t>
      </w:r>
    </w:p>
    <w:p>
      <w:pPr>
        <w:numPr>
          <w:numId w:val="0"/>
        </w:numPr>
        <w:ind w:left="240" w:leftChars="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系统测试流程图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b/>
          <w:bCs/>
          <w:color w:val="0000FF"/>
          <w:sz w:val="30"/>
          <w:szCs w:val="3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0"/>
          <w:szCs w:val="30"/>
          <w:lang w:val="en-US" w:eastAsia="zh-CN"/>
        </w:rPr>
        <w:drawing>
          <wp:inline distT="0" distB="0" distL="114300" distR="114300">
            <wp:extent cx="4791075" cy="6648450"/>
            <wp:effectExtent l="0" t="0" r="0" b="0"/>
            <wp:docPr id="2" name="图片 2" descr="未命名文件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未命名文件 (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80" w:leftChars="0" w:firstLineChars="0"/>
      </w:pPr>
      <w:r>
        <w:t>启动系统，进入首页：</w:t>
      </w:r>
      <w:r>
        <w:drawing>
          <wp:inline distT="0" distB="0" distL="114300" distR="114300">
            <wp:extent cx="5334000" cy="2530475"/>
            <wp:effectExtent l="0" t="0" r="0" b="14605"/>
            <wp:docPr id="10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08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在后端的AccountController中有一个/captcha的get接口，这个方法就是实现的验证码功能</w:t>
      </w:r>
      <w:r>
        <w:drawing>
          <wp:inline distT="0" distB="0" distL="114300" distR="114300">
            <wp:extent cx="5334000" cy="3213735"/>
            <wp:effectExtent l="0" t="0" r="0" b="1905"/>
            <wp:docPr id="11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138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。而在前端的登录页中，有一个变量captchaUrl为字符串'/captcha'</w:t>
      </w:r>
      <w:r>
        <w:drawing>
          <wp:inline distT="0" distB="0" distL="114300" distR="114300">
            <wp:extent cx="5334000" cy="3245485"/>
            <wp:effectExtent l="0" t="0" r="0" b="635"/>
            <wp:docPr id="11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457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img标签通过src属性向后端请求验证码图片并展示在此处</w:t>
      </w:r>
      <w:r>
        <w:drawing>
          <wp:inline distT="0" distB="0" distL="114300" distR="114300">
            <wp:extent cx="5334000" cy="2411730"/>
            <wp:effectExtent l="0" t="0" r="0" b="11430"/>
            <wp:docPr id="11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1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80" w:leftChars="0" w:firstLineChars="0"/>
      </w:pPr>
      <w:r>
        <w:t>输入相关信息，点击登录</w:t>
      </w:r>
      <w:r>
        <w:drawing>
          <wp:inline distT="0" distB="0" distL="114300" distR="114300">
            <wp:extent cx="5334000" cy="2571750"/>
            <wp:effectExtent l="0" t="0" r="0" b="3810"/>
            <wp:docPr id="12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。发出两条接口：</w:t>
      </w:r>
      <w:r>
        <w:drawing>
          <wp:inline distT="0" distB="0" distL="114300" distR="114300">
            <wp:extent cx="5334000" cy="2475230"/>
            <wp:effectExtent l="0" t="0" r="0" b="8890"/>
            <wp:docPr id="12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753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。本次请求对应的payload，即在登录页输入的相关信息</w:t>
      </w:r>
      <w:r>
        <w:drawing>
          <wp:inline distT="0" distB="0" distL="114300" distR="114300">
            <wp:extent cx="5334000" cy="2483485"/>
            <wp:effectExtent l="0" t="0" r="0" b="635"/>
            <wp:docPr id="12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836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。而在后端的AccountController中提供了一个/login的post接口：</w:t>
      </w:r>
      <w:r>
        <w:drawing>
          <wp:inline distT="0" distB="0" distL="114300" distR="114300">
            <wp:extent cx="5334000" cy="2548255"/>
            <wp:effectExtent l="0" t="0" r="0" b="12065"/>
            <wp:docPr id="13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87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。这个方法主要实现了以下流程：</w:t>
      </w:r>
    </w:p>
    <w:p>
      <w:pPr>
        <w:numPr>
          <w:ilvl w:val="1"/>
          <w:numId w:val="4"/>
        </w:numPr>
        <w:ind w:left="1200" w:leftChars="0" w:firstLineChars="0"/>
      </w:pPr>
      <w:r>
        <w:t>首先校验验证码是否正确；</w:t>
      </w:r>
    </w:p>
    <w:p>
      <w:pPr>
        <w:numPr>
          <w:ilvl w:val="1"/>
          <w:numId w:val="4"/>
        </w:numPr>
        <w:ind w:left="1200" w:leftChars="0" w:firstLineChars="0"/>
      </w:pPr>
      <w:r>
        <w:t>接着校验名字、密码、身份是否完整</w:t>
      </w:r>
    </w:p>
    <w:p>
      <w:pPr>
        <w:numPr>
          <w:ilvl w:val="1"/>
          <w:numId w:val="4"/>
        </w:numPr>
        <w:ind w:left="1200" w:leftChars="0" w:firstLineChars="0"/>
      </w:pPr>
      <w:r>
        <w:t>其次按照前端给定的level请求对应的service</w:t>
      </w:r>
    </w:p>
    <w:p>
      <w:pPr>
        <w:numPr>
          <w:ilvl w:val="1"/>
          <w:numId w:val="4"/>
        </w:numPr>
        <w:ind w:left="1200" w:leftChars="0" w:firstLineChars="0"/>
      </w:pPr>
      <w:r>
        <w:t>返回统一结果类</w:t>
      </w:r>
    </w:p>
    <w:p>
      <w:pPr>
        <w:numPr>
          <w:ilvl w:val="0"/>
          <w:numId w:val="5"/>
        </w:numPr>
      </w:pPr>
      <w:r>
        <w:t>这里我们登陆的是管理员身份，那么进入68行adminInfoService.login</w:t>
      </w:r>
      <w:r>
        <w:drawing>
          <wp:inline distT="0" distB="0" distL="114300" distR="114300">
            <wp:extent cx="5334000" cy="2363470"/>
            <wp:effectExtent l="0" t="0" r="0" b="13970"/>
            <wp:docPr id="13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640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。首先进入dao层中查询是否有符合的数据，dao层代码如下：</w:t>
      </w:r>
      <w:r>
        <w:drawing>
          <wp:inline distT="0" distB="0" distL="114300" distR="114300">
            <wp:extent cx="5334000" cy="2152015"/>
            <wp:effectExtent l="0" t="0" r="0" b="12065"/>
            <wp:docPr id="13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5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通过Mybatis提供的Select标签拼写一个SQL语句。如果在数据库中没有检索到对应的管理员数据，那么向外抛出一个自定义异常CustomException("-1","用户名、密码和角色错误");，这个异常会被全局异常处理区捕获，统一返回给前端</w:t>
      </w:r>
      <w:r>
        <w:drawing>
          <wp:inline distT="0" distB="0" distL="114300" distR="114300">
            <wp:extent cx="5334000" cy="3991610"/>
            <wp:effectExtent l="0" t="0" r="0" b="1270"/>
            <wp:docPr id="13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919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。这里给出的信息都是正确无误的，因此在controller层最后会执行return语句：</w:t>
      </w:r>
      <w:r>
        <w:drawing>
          <wp:inline distT="0" distB="0" distL="114300" distR="114300">
            <wp:extent cx="5334000" cy="2582545"/>
            <wp:effectExtent l="0" t="0" r="0" b="8255"/>
            <wp:docPr id="14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28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</w:pPr>
    </w:p>
    <w:p>
      <w:pPr>
        <w:pStyle w:val="5"/>
      </w:pPr>
      <w:r>
        <w:t>登陆按钮绑定了login函数：</w:t>
      </w:r>
      <w:r>
        <w:drawing>
          <wp:inline distT="0" distB="0" distL="114300" distR="114300">
            <wp:extent cx="5334000" cy="2275205"/>
            <wp:effectExtent l="0" t="0" r="0" b="10795"/>
            <wp:docPr id="14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757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Login的实现逻辑是：</w:t>
      </w:r>
      <w:r>
        <w:drawing>
          <wp:inline distT="0" distB="0" distL="114300" distR="114300">
            <wp:extent cx="5334000" cy="3738245"/>
            <wp:effectExtent l="0" t="0" r="0" b="10795"/>
            <wp:docPr id="14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3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因为在登录的时候，我们是以管理员身份登陆的，并且后端统一结果类的泛型也是Account实体类，那么现在就会执行第103行。因而进入管理员页面：</w:t>
      </w:r>
      <w:r>
        <w:drawing>
          <wp:inline distT="0" distB="0" distL="114300" distR="114300">
            <wp:extent cx="5334000" cy="2600325"/>
            <wp:effectExtent l="0" t="0" r="0" b="5715"/>
            <wp:docPr id="15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。又因为在accountAdminInfo.html中有生命周期函数created，里面调用函数loadData()。即此页面初始化成功后就向后端'/getUser'发起get请求，并且成功后把后端返回的数据复制给entity对象：</w:t>
      </w:r>
      <w:r>
        <w:drawing>
          <wp:inline distT="0" distB="0" distL="114300" distR="114300">
            <wp:extent cx="5334000" cy="3211830"/>
            <wp:effectExtent l="0" t="0" r="0" b="3810"/>
            <wp:docPr id="15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119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entity是vue的响应式数据，当获得数据后就展示，做到了页面一初始化成功就把管理员信息回显到表单上。在后端的/getUser接口中，会先从session中取出已经登录校验成功的user对象，然后根据level字段去service中查询数据</w:t>
      </w:r>
      <w:r>
        <w:drawing>
          <wp:inline distT="0" distB="0" distL="114300" distR="114300">
            <wp:extent cx="5334000" cy="3983990"/>
            <wp:effectExtent l="0" t="0" r="0" b="8890"/>
            <wp:docPr id="15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844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。因此做到了回显</w:t>
      </w:r>
      <w:r>
        <w:drawing>
          <wp:inline distT="0" distB="0" distL="114300" distR="114300">
            <wp:extent cx="5334000" cy="2397125"/>
            <wp:effectExtent l="0" t="0" r="0" b="10795"/>
            <wp:docPr id="16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973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以上便是一个完整的登陆流程，进入课程信息页面，并点击新增</w:t>
      </w:r>
      <w:r>
        <w:drawing>
          <wp:inline distT="0" distB="0" distL="114300" distR="114300">
            <wp:extent cx="5334000" cy="2705735"/>
            <wp:effectExtent l="0" t="0" r="0" b="6985"/>
            <wp:docPr id="16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058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以admin用户新增一门测试课程的相关信息，并点击保存</w:t>
      </w:r>
    </w:p>
    <w:p>
      <w:pPr>
        <w:pStyle w:val="11"/>
      </w:pPr>
      <w:r>
        <w:drawing>
          <wp:inline distT="0" distB="0" distL="114300" distR="114300">
            <wp:extent cx="5334000" cy="2511425"/>
            <wp:effectExtent l="0" t="0" r="0" b="3175"/>
            <wp:docPr id="1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5"/>
      </w:pPr>
      <w:r>
        <w:t>点击下一页可以看见新增的测试课程已经在分页的最后一条</w:t>
      </w:r>
      <w:r>
        <w:drawing>
          <wp:inline distT="0" distB="0" distL="114300" distR="114300">
            <wp:extent cx="5334000" cy="2538730"/>
            <wp:effectExtent l="0" t="0" r="0" b="6350"/>
            <wp:docPr id="16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92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以测试学生身份登陆系统，进入课程信息页面，在搜索框输入测试，单击回车，出现测试课程</w:t>
      </w:r>
    </w:p>
    <w:p>
      <w:pPr>
        <w:pStyle w:val="11"/>
      </w:pPr>
      <w:r>
        <w:drawing>
          <wp:inline distT="0" distB="0" distL="114300" distR="114300">
            <wp:extent cx="5334000" cy="2580640"/>
            <wp:effectExtent l="0" t="0" r="0" b="10160"/>
            <wp:docPr id="1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08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5"/>
      </w:pPr>
      <w:r>
        <w:t>点击选课，弹出选课成功提示框，并且已选人数+1</w:t>
      </w:r>
      <w:r>
        <w:drawing>
          <wp:inline distT="0" distB="0" distL="114300" distR="114300">
            <wp:extent cx="5334000" cy="2582545"/>
            <wp:effectExtent l="0" t="0" r="0" b="8255"/>
            <wp:docPr id="17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30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再次点击选课会弹出警告提示框</w:t>
      </w:r>
      <w:r>
        <w:drawing>
          <wp:inline distT="0" distB="0" distL="114300" distR="114300">
            <wp:extent cx="5334000" cy="2569210"/>
            <wp:effectExtent l="0" t="0" r="0" b="6350"/>
            <wp:docPr id="17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6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以测试老师身份登陆系统，进入选课信息页面，结果如下</w:t>
      </w:r>
      <w:r>
        <w:drawing>
          <wp:inline distT="0" distB="0" distL="114300" distR="114300">
            <wp:extent cx="5334000" cy="2558415"/>
            <wp:effectExtent l="0" t="0" r="0" b="1905"/>
            <wp:docPr id="18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586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2"/>
          <w:szCs w:val="32"/>
          <w:lang w:val="en-US" w:eastAsia="zh-CN"/>
        </w:rPr>
      </w:pPr>
      <w:r>
        <w:t>回到admin人员，查看课程信息页面如下</w:t>
      </w:r>
      <w:r>
        <w:drawing>
          <wp:inline distT="0" distB="0" distL="114300" distR="114300">
            <wp:extent cx="5334000" cy="2572385"/>
            <wp:effectExtent l="0" t="0" r="0" b="3175"/>
            <wp:docPr id="18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725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_GB2312">
    <w:altName w:val="楷体"/>
    <w:panose1 w:val="020B0604020202020204"/>
    <w:charset w:val="86"/>
    <w:family w:val="swiss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35AB0C"/>
    <w:multiLevelType w:val="singleLevel"/>
    <w:tmpl w:val="9635AB0C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480"/>
      </w:pPr>
    </w:lvl>
    <w:lvl w:ilvl="1" w:tentative="0">
      <w:start w:val="0"/>
      <w:numFmt w:val="bullet"/>
      <w:lvlText w:val=" "/>
      <w:lvlJc w:val="left"/>
      <w:pPr>
        <w:ind w:left="1440" w:hanging="480"/>
      </w:pPr>
    </w:lvl>
    <w:lvl w:ilvl="2" w:tentative="0">
      <w:start w:val="0"/>
      <w:numFmt w:val="bullet"/>
      <w:lvlText w:val=" "/>
      <w:lvlJc w:val="left"/>
      <w:pPr>
        <w:ind w:left="2160" w:hanging="480"/>
      </w:pPr>
    </w:lvl>
    <w:lvl w:ilvl="3" w:tentative="0">
      <w:start w:val="0"/>
      <w:numFmt w:val="bullet"/>
      <w:lvlText w:val=" "/>
      <w:lvlJc w:val="left"/>
      <w:pPr>
        <w:ind w:left="2880" w:hanging="480"/>
      </w:pPr>
    </w:lvl>
    <w:lvl w:ilvl="4" w:tentative="0">
      <w:start w:val="0"/>
      <w:numFmt w:val="bullet"/>
      <w:lvlText w:val=" "/>
      <w:lvlJc w:val="left"/>
      <w:pPr>
        <w:ind w:left="3600" w:hanging="480"/>
      </w:pPr>
    </w:lvl>
    <w:lvl w:ilvl="5" w:tentative="0">
      <w:start w:val="0"/>
      <w:numFmt w:val="bullet"/>
      <w:lvlText w:val=" "/>
      <w:lvlJc w:val="left"/>
      <w:pPr>
        <w:ind w:left="4320" w:hanging="480"/>
      </w:pPr>
    </w:lvl>
    <w:lvl w:ilvl="6" w:tentative="0">
      <w:start w:val="0"/>
      <w:numFmt w:val="bullet"/>
      <w:lvlText w:val=" "/>
      <w:lvlJc w:val="left"/>
      <w:pPr>
        <w:ind w:left="5040" w:hanging="480"/>
      </w:pPr>
    </w:lvl>
    <w:lvl w:ilvl="7" w:tentative="0">
      <w:start w:val="0"/>
      <w:numFmt w:val="bullet"/>
      <w:lvlText w:val=" "/>
      <w:lvlJc w:val="left"/>
      <w:pPr>
        <w:ind w:left="5760" w:hanging="480"/>
      </w:pPr>
    </w:lvl>
    <w:lvl w:ilvl="8" w:tentative="0">
      <w:start w:val="0"/>
      <w:numFmt w:val="bullet"/>
      <w:lvlText w:val=" "/>
      <w:lvlJc w:val="left"/>
      <w:pPr>
        <w:ind w:left="6480" w:hanging="480"/>
      </w:pPr>
    </w:lvl>
  </w:abstractNum>
  <w:abstractNum w:abstractNumId="2">
    <w:nsid w:val="0000A991"/>
    <w:multiLevelType w:val="multilevel"/>
    <w:tmpl w:val="0000A991"/>
    <w:lvl w:ilvl="0" w:tentative="0">
      <w:start w:val="0"/>
      <w:numFmt w:val="bullet"/>
      <w:lvlText w:val="•"/>
      <w:lvlJc w:val="left"/>
      <w:pPr>
        <w:ind w:left="480" w:hanging="480"/>
      </w:pPr>
    </w:lvl>
    <w:lvl w:ilvl="1" w:tentative="0">
      <w:start w:val="0"/>
      <w:numFmt w:val="bullet"/>
      <w:lvlText w:val="–"/>
      <w:lvlJc w:val="left"/>
      <w:pPr>
        <w:ind w:left="1440" w:hanging="480"/>
      </w:pPr>
    </w:lvl>
    <w:lvl w:ilvl="2" w:tentative="0">
      <w:start w:val="0"/>
      <w:numFmt w:val="bullet"/>
      <w:lvlText w:val="•"/>
      <w:lvlJc w:val="left"/>
      <w:pPr>
        <w:ind w:left="2160" w:hanging="480"/>
      </w:pPr>
    </w:lvl>
    <w:lvl w:ilvl="3" w:tentative="0">
      <w:start w:val="0"/>
      <w:numFmt w:val="bullet"/>
      <w:lvlText w:val="–"/>
      <w:lvlJc w:val="left"/>
      <w:pPr>
        <w:ind w:left="2880" w:hanging="480"/>
      </w:pPr>
    </w:lvl>
    <w:lvl w:ilvl="4" w:tentative="0">
      <w:start w:val="0"/>
      <w:numFmt w:val="bullet"/>
      <w:lvlText w:val="•"/>
      <w:lvlJc w:val="left"/>
      <w:pPr>
        <w:ind w:left="3600" w:hanging="480"/>
      </w:pPr>
    </w:lvl>
    <w:lvl w:ilvl="5" w:tentative="0">
      <w:start w:val="0"/>
      <w:numFmt w:val="bullet"/>
      <w:lvlText w:val="–"/>
      <w:lvlJc w:val="left"/>
      <w:pPr>
        <w:ind w:left="4320" w:hanging="480"/>
      </w:pPr>
    </w:lvl>
    <w:lvl w:ilvl="6" w:tentative="0">
      <w:start w:val="0"/>
      <w:numFmt w:val="bullet"/>
      <w:lvlText w:val="•"/>
      <w:lvlJc w:val="left"/>
      <w:pPr>
        <w:ind w:left="5040" w:hanging="480"/>
      </w:pPr>
    </w:lvl>
    <w:lvl w:ilvl="7" w:tentative="0">
      <w:start w:val="0"/>
      <w:numFmt w:val="bullet"/>
      <w:lvlText w:val="–"/>
      <w:lvlJc w:val="left"/>
      <w:pPr>
        <w:ind w:left="5760" w:hanging="480"/>
      </w:pPr>
    </w:lvl>
    <w:lvl w:ilvl="8" w:tentative="0">
      <w:start w:val="0"/>
      <w:numFmt w:val="bullet"/>
      <w:lvlText w:val="•"/>
      <w:lvlJc w:val="left"/>
      <w:pPr>
        <w:ind w:left="6480" w:hanging="480"/>
      </w:pPr>
    </w:lvl>
  </w:abstractNum>
  <w:abstractNum w:abstractNumId="3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decimal"/>
      <w:lvlText w:val="%2."/>
      <w:lvlJc w:val="left"/>
      <w:pPr>
        <w:ind w:left="1200" w:hanging="480"/>
      </w:pPr>
    </w:lvl>
    <w:lvl w:ilvl="2" w:tentative="0">
      <w:start w:val="1"/>
      <w:numFmt w:val="decimal"/>
      <w:lvlText w:val="%3."/>
      <w:lvlJc w:val="left"/>
      <w:pPr>
        <w:ind w:left="1920" w:hanging="480"/>
      </w:pPr>
    </w:lvl>
    <w:lvl w:ilvl="3" w:tentative="0">
      <w:start w:val="1"/>
      <w:numFmt w:val="decimal"/>
      <w:lvlText w:val="%4."/>
      <w:lvlJc w:val="left"/>
      <w:pPr>
        <w:ind w:left="2640" w:hanging="480"/>
      </w:pPr>
    </w:lvl>
    <w:lvl w:ilvl="4" w:tentative="0">
      <w:start w:val="1"/>
      <w:numFmt w:val="decimal"/>
      <w:lvlText w:val="%5."/>
      <w:lvlJc w:val="left"/>
      <w:pPr>
        <w:ind w:left="3360" w:hanging="480"/>
      </w:pPr>
    </w:lvl>
    <w:lvl w:ilvl="5" w:tentative="0">
      <w:start w:val="1"/>
      <w:numFmt w:val="decimal"/>
      <w:lvlText w:val="%6."/>
      <w:lvlJc w:val="left"/>
      <w:pPr>
        <w:ind w:left="4080" w:hanging="480"/>
      </w:pPr>
    </w:lvl>
    <w:lvl w:ilvl="6" w:tentative="0">
      <w:start w:val="1"/>
      <w:numFmt w:val="decimal"/>
      <w:lvlText w:val="%7."/>
      <w:lvlJc w:val="left"/>
      <w:pPr>
        <w:ind w:left="4800" w:hanging="480"/>
      </w:pPr>
    </w:lvl>
    <w:lvl w:ilvl="7" w:tentative="0">
      <w:start w:val="1"/>
      <w:numFmt w:val="decimal"/>
      <w:lvlText w:val="%8."/>
      <w:lvlJc w:val="left"/>
      <w:pPr>
        <w:ind w:left="5520" w:hanging="480"/>
      </w:pPr>
    </w:lvl>
    <w:lvl w:ilvl="8" w:tentative="0">
      <w:start w:val="1"/>
      <w:numFmt w:val="decimal"/>
      <w:lvlText w:val="%9."/>
      <w:lvlJc w:val="left"/>
      <w:pPr>
        <w:ind w:left="6240" w:hanging="480"/>
      </w:pPr>
    </w:lvl>
  </w:abstractNum>
  <w:num w:numId="1">
    <w:abstractNumId w:val="2"/>
  </w:num>
  <w:num w:numId="2">
    <w:abstractNumId w:val="0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gwNjc0MmZlNWI3YjlmMmY4ODJkNmMxMTgxZGQwZjQifQ=="/>
  </w:docVars>
  <w:rsids>
    <w:rsidRoot w:val="341E0FFF"/>
    <w:rsid w:val="04086F00"/>
    <w:rsid w:val="341E0FFF"/>
    <w:rsid w:val="54CB7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qFormat/>
    <w:uiPriority w:val="0"/>
    <w:pPr>
      <w:spacing w:before="0" w:after="120"/>
    </w:pPr>
    <w:rPr>
      <w:i/>
    </w:rPr>
  </w:style>
  <w:style w:type="paragraph" w:styleId="5">
    <w:name w:val="Body Text"/>
    <w:basedOn w:val="1"/>
    <w:qFormat/>
    <w:uiPriority w:val="0"/>
    <w:pPr>
      <w:spacing w:before="180" w:after="180"/>
    </w:p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paragraph" w:customStyle="1" w:styleId="10">
    <w:name w:val="正文 A"/>
    <w:qFormat/>
    <w:uiPriority w:val="0"/>
    <w:pPr>
      <w:widowControl w:val="0"/>
      <w:spacing w:line="360" w:lineRule="auto"/>
      <w:ind w:firstLine="200"/>
      <w:jc w:val="both"/>
    </w:pPr>
    <w:rPr>
      <w:rFonts w:hint="eastAsia" w:ascii="Arial Unicode MS" w:hAnsi="Arial Unicode MS" w:eastAsia="Arial Unicode MS" w:cs="Arial Unicode MS"/>
      <w:color w:val="000000"/>
      <w:kern w:val="2"/>
      <w:sz w:val="24"/>
      <w:szCs w:val="24"/>
      <w:u w:color="000000"/>
      <w:lang w:val="en-US" w:eastAsia="zh-CN" w:bidi="ar-SA"/>
    </w:rPr>
  </w:style>
  <w:style w:type="paragraph" w:customStyle="1" w:styleId="11">
    <w:name w:val="Captioned Figure"/>
    <w:basedOn w:val="12"/>
    <w:qFormat/>
    <w:uiPriority w:val="0"/>
    <w:pPr>
      <w:keepNext/>
    </w:pPr>
  </w:style>
  <w:style w:type="paragraph" w:customStyle="1" w:styleId="12">
    <w:name w:val="Figure"/>
    <w:basedOn w:val="1"/>
    <w:qFormat/>
    <w:uiPriority w:val="0"/>
  </w:style>
  <w:style w:type="paragraph" w:customStyle="1" w:styleId="13">
    <w:name w:val="Image Caption"/>
    <w:basedOn w:val="4"/>
    <w:qFormat/>
    <w:uiPriority w:val="0"/>
  </w:style>
  <w:style w:type="paragraph" w:customStyle="1" w:styleId="14">
    <w:name w:val="First Paragraph"/>
    <w:basedOn w:val="5"/>
    <w:next w:val="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2023-12-19T08:04:00Z</dcterms:created>
  <dc:creator>浅易</dc:creator>
  <cp:lastModifiedBy>赤松子</cp:lastModifiedBy>
  <dcterms:modified xsi:type="dcterms:W3CDTF">2023-12-24T14:00:59Z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D14EB84C5DCF4850958BAC1651C0288C_13</vt:lpwstr>
  </property>
</Properties>
</file>